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2EE" w:rsidRDefault="00BF22EE" w:rsidP="00BF22EE">
      <w:pPr>
        <w:spacing w:after="0"/>
        <w:rPr>
          <w:sz w:val="28"/>
          <w:szCs w:val="28"/>
        </w:rPr>
      </w:pPr>
    </w:p>
    <w:p w:rsidR="00BF22EE" w:rsidRPr="008571FF" w:rsidRDefault="00BF22EE" w:rsidP="00BF22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BF22EE" w:rsidRPr="008571FF" w:rsidRDefault="00BF22EE" w:rsidP="00BF22E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Кармалкинская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школа»</w:t>
      </w:r>
    </w:p>
    <w:p w:rsidR="00BF22EE" w:rsidRPr="008571FF" w:rsidRDefault="00BF22EE" w:rsidP="00BF22E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355"/>
        <w:gridCol w:w="3345"/>
        <w:gridCol w:w="3162"/>
      </w:tblGrid>
      <w:tr w:rsidR="00BF22EE" w:rsidRPr="008571FF" w:rsidTr="00A04662">
        <w:trPr>
          <w:trHeight w:val="2470"/>
        </w:trPr>
        <w:tc>
          <w:tcPr>
            <w:tcW w:w="1701" w:type="pct"/>
            <w:shd w:val="clear" w:color="auto" w:fill="auto"/>
          </w:tcPr>
          <w:p w:rsidR="00BF22EE" w:rsidRPr="008571FF" w:rsidRDefault="00BF22EE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КомбароваВ.Н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../</w:t>
            </w:r>
          </w:p>
        </w:tc>
        <w:tc>
          <w:tcPr>
            <w:tcW w:w="1696" w:type="pct"/>
            <w:shd w:val="clear" w:color="auto" w:fill="auto"/>
          </w:tcPr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AB4E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AB4E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2EE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BF22EE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 w:rsidR="00AB4EF4">
              <w:rPr>
                <w:rFonts w:ascii="Times New Roman" w:hAnsi="Times New Roman" w:cs="Times New Roman"/>
                <w:sz w:val="24"/>
                <w:szCs w:val="24"/>
              </w:rPr>
              <w:t xml:space="preserve">91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22EE" w:rsidRPr="008571FF" w:rsidRDefault="00BF22EE" w:rsidP="00A04662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AB4EF4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 w:rsidR="00AB4E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BF22EE" w:rsidRPr="00AC5103" w:rsidRDefault="00BF22EE" w:rsidP="00BF22E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F22EE" w:rsidRPr="008C5887" w:rsidRDefault="00BF22EE" w:rsidP="00BF22EE">
      <w:pPr>
        <w:jc w:val="center"/>
        <w:rPr>
          <w:b/>
          <w:bCs/>
        </w:rPr>
      </w:pPr>
    </w:p>
    <w:p w:rsidR="00BF22EE" w:rsidRPr="00AC5103" w:rsidRDefault="00BF22EE" w:rsidP="00BF22EE">
      <w:pPr>
        <w:rPr>
          <w:b/>
          <w:bCs/>
        </w:rPr>
      </w:pPr>
    </w:p>
    <w:p w:rsidR="00BF22EE" w:rsidRPr="00AC5103" w:rsidRDefault="00BF22EE" w:rsidP="00BF22EE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BF22EE" w:rsidRDefault="00BF22EE" w:rsidP="00BF22EE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        </w:t>
      </w:r>
      <w:r>
        <w:rPr>
          <w:rFonts w:ascii="Arial Black" w:hAnsi="Arial Black" w:cs="Arial"/>
          <w:b/>
          <w:sz w:val="48"/>
          <w:szCs w:val="48"/>
          <w:u w:val="single"/>
        </w:rPr>
        <w:t>История</w:t>
      </w:r>
    </w:p>
    <w:p w:rsidR="00BF22EE" w:rsidRDefault="00BF22EE" w:rsidP="00BF22EE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7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BF22EE" w:rsidRDefault="00BF22EE" w:rsidP="00BF22EE">
      <w:pPr>
        <w:rPr>
          <w:b/>
        </w:rPr>
      </w:pPr>
    </w:p>
    <w:p w:rsidR="00BF22EE" w:rsidRDefault="00BF22EE" w:rsidP="00BF22EE">
      <w:pPr>
        <w:rPr>
          <w:b/>
        </w:rPr>
      </w:pPr>
    </w:p>
    <w:p w:rsidR="00BF22EE" w:rsidRPr="00AC5103" w:rsidRDefault="00BF22EE" w:rsidP="00BF22EE">
      <w:pPr>
        <w:rPr>
          <w:b/>
        </w:rPr>
      </w:pPr>
    </w:p>
    <w:p w:rsidR="00BF22EE" w:rsidRDefault="00BF22EE" w:rsidP="00BF22EE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</w:p>
    <w:p w:rsidR="00BF22EE" w:rsidRPr="00960385" w:rsidRDefault="00BF22EE" w:rsidP="00BF22EE">
      <w:pPr>
        <w:rPr>
          <w:b/>
          <w:i/>
          <w:sz w:val="28"/>
          <w:szCs w:val="28"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  <w:proofErr w:type="spellStart"/>
      <w:r w:rsidRPr="00960385">
        <w:rPr>
          <w:sz w:val="28"/>
          <w:szCs w:val="28"/>
        </w:rPr>
        <w:t>Комбарова</w:t>
      </w:r>
      <w:proofErr w:type="spellEnd"/>
      <w:r w:rsidRPr="00960385">
        <w:rPr>
          <w:sz w:val="28"/>
          <w:szCs w:val="28"/>
        </w:rPr>
        <w:t xml:space="preserve"> Валентина  Николаевна </w:t>
      </w:r>
    </w:p>
    <w:p w:rsidR="00BF22EE" w:rsidRPr="00960385" w:rsidRDefault="00BF22EE" w:rsidP="00BF22EE"/>
    <w:p w:rsidR="00BF22EE" w:rsidRPr="008571FF" w:rsidRDefault="00BF22EE" w:rsidP="00BF22EE">
      <w:pPr>
        <w:rPr>
          <w:b/>
          <w:i/>
        </w:rPr>
      </w:pPr>
    </w:p>
    <w:p w:rsidR="00BF22EE" w:rsidRPr="008C5887" w:rsidRDefault="00BF22EE" w:rsidP="00BF22EE">
      <w:pPr>
        <w:jc w:val="center"/>
      </w:pPr>
    </w:p>
    <w:p w:rsidR="00BF22EE" w:rsidRPr="00AF2D05" w:rsidRDefault="00BF22EE" w:rsidP="00BF22EE"/>
    <w:p w:rsidR="00BF22EE" w:rsidRDefault="00BF22EE" w:rsidP="00BF22EE">
      <w:r>
        <w:t xml:space="preserve">        </w:t>
      </w:r>
    </w:p>
    <w:p w:rsidR="00BF22EE" w:rsidRDefault="00BF22EE" w:rsidP="00BF22EE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AB4EF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 w:rsidR="00AB4EF4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B4EF4" w:rsidRDefault="00AB4EF4" w:rsidP="00BF22EE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BF22EE" w:rsidRPr="00E75A79" w:rsidRDefault="00BF22EE" w:rsidP="00BF22EE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>Рабочая программа по новой истории в 7 классе на 2014-2015 учебный год составлена на основе следующих документов:</w:t>
      </w:r>
    </w:p>
    <w:p w:rsidR="00BF22EE" w:rsidRPr="00E75A79" w:rsidRDefault="00BF22EE" w:rsidP="00BF22E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Федерального компонента государственного образовательного стандарта основного общего образования (приказ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РФ от 05.03.2004 № 1089)</w:t>
      </w:r>
    </w:p>
    <w:p w:rsidR="00BF22EE" w:rsidRPr="00E75A79" w:rsidRDefault="00BF22EE" w:rsidP="00BF22E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Примерной программы общеобразовательных учреждений по истории (автор - А.Я.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Юдовская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>).  Примерная программа конкретизирует содержание предметных тем образовательного стандарта и дает примерное распределение учебных часов по разделам курса.</w:t>
      </w:r>
    </w:p>
    <w:p w:rsidR="00BF22EE" w:rsidRPr="00E75A79" w:rsidRDefault="00BF22EE" w:rsidP="00BF22E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>Действующего учебного плана МБОУ «Мордва-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Кармалкинская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ООШ» МО «ЛМР» РТ. Данная программа предусматривает 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обучение по предмету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«история» в объеме 2 часов в неделю, 70 часов в год.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>СТРУКТУРА ДОКУМЕНТА: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Рабочая программа включает следующие разделы: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пояснительную записку, основное содержание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примерным распределением учебных часов по разделам курса,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уровню подготовки учащихся 7 класса,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изучаемых тем,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литературы.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ЦЕЛИ ИЗУЧЕНИЯ: 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новой истории в 7 классе направлено на достижение следующих целей: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Цель курса: 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опираясь на знания, полученные в курсе истории Средних веков, подготовить учащихся к изучению истории Нового времени; сформировать у учащихся представление о Новом времени как об одном 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из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периоде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Всеобщей истории;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показать самобытные черты Новой истории.</w:t>
      </w:r>
    </w:p>
    <w:p w:rsidR="00BF22EE" w:rsidRPr="00E75A79" w:rsidRDefault="00BF22EE" w:rsidP="00BF22EE">
      <w:pPr>
        <w:spacing w:after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Задачи курса: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более полного представления о странах, более глубокое проникновение в специфику цивилизаций; знакомство с основными процессами развития человеческого общества; развитие у учащихся способности к самостоятельному анализу событий прошлого и настоящего, формирование системы ценностей и убеждений, основанной на нравственных и культурных достижениях человечества. </w:t>
      </w:r>
    </w:p>
    <w:p w:rsidR="00BF22EE" w:rsidRPr="00E75A79" w:rsidRDefault="00BF22EE" w:rsidP="00BF22EE">
      <w:pPr>
        <w:spacing w:after="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Уровень обучения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базовый.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Отличительные особенности рабочей программы по сравнению </w:t>
      </w:r>
      <w:proofErr w:type="gramStart"/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</w:t>
      </w:r>
      <w:proofErr w:type="gramEnd"/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примерной.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программу внесены изменения: уменьшено количество часов на изучение некоторых тем. Сравнительная таблица приведена ниже.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2"/>
        <w:gridCol w:w="2577"/>
        <w:gridCol w:w="2302"/>
      </w:tblGrid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примерной программе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в рабочей программе</w:t>
            </w: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1. Введение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2. Мир в начале нового времени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3. Первые революции нового времени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4. Эпоха Просвещения</w:t>
            </w:r>
            <w:proofErr w:type="gramStart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Время преобразований. 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Блок № 5. Традиционное общество Востока. Начало европейской колонизации.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F22EE" w:rsidRPr="00E75A79" w:rsidTr="00A04662">
        <w:tc>
          <w:tcPr>
            <w:tcW w:w="5353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№ 6. Повторение</w:t>
            </w:r>
          </w:p>
        </w:tc>
        <w:tc>
          <w:tcPr>
            <w:tcW w:w="2835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94" w:type="dxa"/>
            <w:shd w:val="clear" w:color="auto" w:fill="auto"/>
          </w:tcPr>
          <w:p w:rsidR="00BF22EE" w:rsidRPr="00E75A79" w:rsidRDefault="00BF22EE" w:rsidP="00A046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Внесение данных изменений связано с изучением национально-регионального компонента по предмету.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Срок реализации рабочей программы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один учебный год.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ОСНОВНОЕ СОДЕРЖАНИЕ 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 в начале нового времени (14 ч)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Великие географические открытия и их последствия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Путешествия В. да Гамы, Х. Колумба, Ф. Магеллана. Открытие европейцами Америки, торговых путей в Азию.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Захват и освоение европейцами Нового Совета. Порабощение населения завоеванных территорий. Э. Кортес. Ф.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Писарро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Начало создания колониальных империй.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Пиратство. Ф. Дрейк.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Эпоха Возрождения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Духовные искания эпохи Возрождения. Гуманизм.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Данте Алигьери. Э. </w:t>
      </w:r>
      <w:proofErr w:type="spellStart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Роттердамский</w:t>
      </w:r>
      <w:proofErr w:type="spellEnd"/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Ф. Рабле. Т. Мор. В. Шекспир. 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Искусство Ренессанса. Переворот во взглядах на природу.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Н. Коперник. Дж. Бруно. Г. Галилей. Р. Декарт.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Начало процесса модернизации в Европе в 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XVI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>-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XVII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 вв.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Зарождение капиталистических отношений. Буржуазия и наемные рабочие. Совершенствование техники. Возникновение мануфактур, развитие товарного производства. Торговые компании.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Реформация. Утверждение абсолютизма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Причины Реформации. Протестантизм. М. Лютер. Ж. Кальвин. Распространение идей Реформации в Европе. Контрреформация. И. Лойола. 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>Религиозные войны.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Европейские государства в </w:t>
      </w:r>
      <w:r w:rsidRPr="00E75A79">
        <w:rPr>
          <w:rFonts w:ascii="Times New Roman" w:eastAsia="Calibri" w:hAnsi="Times New Roman" w:cs="Times New Roman"/>
          <w:sz w:val="24"/>
          <w:szCs w:val="24"/>
          <w:lang w:val="en-US"/>
        </w:rPr>
        <w:t>XVI</w:t>
      </w:r>
      <w:r w:rsidRPr="00E75A79">
        <w:rPr>
          <w:rFonts w:ascii="Times New Roman" w:eastAsia="Calibri" w:hAnsi="Times New Roman" w:cs="Times New Roman"/>
          <w:sz w:val="24"/>
          <w:szCs w:val="24"/>
        </w:rPr>
        <w:t>-</w:t>
      </w:r>
      <w:r w:rsidRPr="00E75A79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вв. Утверждение абсолютизма. Укрепление королевской власти в Англии и Франции. 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Генрих 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VIII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. Елизавета 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I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. Кардинал Ришелье. Людовик 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XIV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. Испанская империя при Карле </w:t>
      </w:r>
      <w:r w:rsidRPr="00E75A79">
        <w:rPr>
          <w:rFonts w:ascii="Times New Roman" w:eastAsia="Calibri" w:hAnsi="Times New Roman" w:cs="Times New Roman"/>
          <w:i/>
          <w:sz w:val="24"/>
          <w:szCs w:val="24"/>
          <w:lang w:val="en-US"/>
        </w:rPr>
        <w:t>V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Тридцатилетняя война и Вестфальская система.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>Первые революции нового времени. (4 ч)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Первые буржуазные революции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Нидерланды под властью Испании. Революционно-освободительная борьба в провинциях Нидерландов.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Создание Голландской республики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Английская революция середины </w:t>
      </w:r>
      <w:r w:rsidRPr="00E75A79">
        <w:rPr>
          <w:rFonts w:ascii="Times New Roman" w:eastAsia="Calibri" w:hAnsi="Times New Roman" w:cs="Times New Roman"/>
          <w:sz w:val="24"/>
          <w:szCs w:val="24"/>
          <w:lang w:val="en-US"/>
        </w:rPr>
        <w:t>XVII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в. Король и парламент. Гражданская война. Провозглашение республики. 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>О. Кромвель.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Реставрация монархии. «Славная революция».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>Эпоха просвещения. Время преобразований. (8 ч)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 xml:space="preserve">Страны Европы и Азии в эпоху Просвещения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Эпоха Просвещения. Развитие естественных наук.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И. Ньютон.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Английское Просвещение.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Д. Локк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Французское Просвещение.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Вольтер. Ш. Монтескье. Ж.Ж. Руссо. Д. Дидро.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Художественная культура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вв.: барокко, классицизм, сентиментализм.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Просвещенный абсолютизм в Центральной Европе. Австрия и Пруссия в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Фридрих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II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Семилетняя война.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Английские колонии в Америке. Война за независимость и образование США. </w:t>
      </w:r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Т. </w:t>
      </w:r>
      <w:proofErr w:type="spellStart"/>
      <w:r w:rsidRPr="00E75A79">
        <w:rPr>
          <w:rFonts w:ascii="Times New Roman" w:eastAsia="Calibri" w:hAnsi="Times New Roman" w:cs="Times New Roman"/>
          <w:i/>
          <w:sz w:val="24"/>
          <w:szCs w:val="24"/>
        </w:rPr>
        <w:t>Джефферсон</w:t>
      </w:r>
      <w:proofErr w:type="spellEnd"/>
      <w:r w:rsidRPr="00E75A79">
        <w:rPr>
          <w:rFonts w:ascii="Times New Roman" w:eastAsia="Calibri" w:hAnsi="Times New Roman" w:cs="Times New Roman"/>
          <w:i/>
          <w:sz w:val="24"/>
          <w:szCs w:val="24"/>
        </w:rPr>
        <w:t>. Б. Франклин. Дж. Вашингтон.</w:t>
      </w:r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Конституция 1787 г. </w:t>
      </w:r>
    </w:p>
    <w:p w:rsidR="00BF22EE" w:rsidRPr="00E75A79" w:rsidRDefault="00BF22EE" w:rsidP="00BF22E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Кризис абсолютизма во Франции. Великая французская революция. Начало революции. Революционные политические группировки. «Гора» и «жиронда».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Ж. Дантон. М. Робеспьер. Ж.П. Марат.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Свержение монархии. Революционный террор. Якобинская диктатура. Термидорианский переворот. Директория. Революционные войны. Наполеон Бонапарт. </w:t>
      </w:r>
      <w:r w:rsidRPr="00E75A7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Итоги и значение Великой французской революции, ее влияние на страны Европы. 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75A79">
        <w:rPr>
          <w:rFonts w:ascii="Times New Roman" w:eastAsia="Calibri" w:hAnsi="Times New Roman" w:cs="Times New Roman"/>
          <w:b/>
          <w:sz w:val="24"/>
          <w:szCs w:val="24"/>
        </w:rPr>
        <w:t>Традиционные общества Востока. Начало колонизации (2 ч)</w:t>
      </w: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75A79">
        <w:rPr>
          <w:rFonts w:ascii="Times New Roman" w:eastAsia="Calibri" w:hAnsi="Times New Roman" w:cs="Times New Roman"/>
          <w:i/>
          <w:sz w:val="24"/>
          <w:szCs w:val="24"/>
        </w:rPr>
        <w:t>Ослабление Османской империи. Держава Великих Моголов в Инд</w:t>
      </w:r>
      <w:proofErr w:type="gramStart"/>
      <w:r w:rsidRPr="00E75A79">
        <w:rPr>
          <w:rFonts w:ascii="Times New Roman" w:eastAsia="Calibri" w:hAnsi="Times New Roman" w:cs="Times New Roman"/>
          <w:i/>
          <w:sz w:val="24"/>
          <w:szCs w:val="24"/>
        </w:rPr>
        <w:t>ии и ее</w:t>
      </w:r>
      <w:proofErr w:type="gramEnd"/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 распад. Начало европейского завоевания Индии. Покорение Китая маньчжурами. Империя Цин. Образование централизованного государства в Японии. И. </w:t>
      </w:r>
      <w:proofErr w:type="spellStart"/>
      <w:r w:rsidRPr="00E75A79">
        <w:rPr>
          <w:rFonts w:ascii="Times New Roman" w:eastAsia="Calibri" w:hAnsi="Times New Roman" w:cs="Times New Roman"/>
          <w:i/>
          <w:sz w:val="24"/>
          <w:szCs w:val="24"/>
        </w:rPr>
        <w:t>Токугава</w:t>
      </w:r>
      <w:proofErr w:type="spellEnd"/>
      <w:r w:rsidRPr="00E75A79">
        <w:rPr>
          <w:rFonts w:ascii="Times New Roman" w:eastAsia="Calibri" w:hAnsi="Times New Roman" w:cs="Times New Roman"/>
          <w:i/>
          <w:sz w:val="24"/>
          <w:szCs w:val="24"/>
        </w:rPr>
        <w:t xml:space="preserve">. 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Повторение (1 ч)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 в новое время 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75A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в.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spellEnd"/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учебных часов.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Федеральному базисному плану на изучение  </w:t>
      </w:r>
      <w:proofErr w:type="gram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новой</w:t>
      </w:r>
      <w:proofErr w:type="gram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истории7в 7классе отводится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29 часов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расчета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часов в неделю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недель</w:t>
      </w: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Формы промежуточной и итоговой аттестации.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проводится в форме тестов, контрольных, самостоятельных работ.  В том числе:</w:t>
      </w:r>
    </w:p>
    <w:p w:rsidR="00BF22EE" w:rsidRPr="00E75A79" w:rsidRDefault="00BF22EE" w:rsidP="00BF22E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тестов может изменяться от 1 до 6 (в зависимости от включенного в тест материала);</w:t>
      </w:r>
    </w:p>
    <w:p w:rsidR="00BF22EE" w:rsidRPr="00E75A79" w:rsidRDefault="00BF22EE" w:rsidP="00BF22E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контрольных работ – 3</w:t>
      </w:r>
    </w:p>
    <w:p w:rsidR="00BF22EE" w:rsidRPr="00E75A79" w:rsidRDefault="00BF22EE" w:rsidP="00BF22E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самостоятельных работ неограниченно.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Итоговая аттестация предусмотрена в виде тестовой работы по линии администрации школы или методического объединения учителей истории и обществознания </w:t>
      </w:r>
      <w:proofErr w:type="spellStart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E75A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района.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обучающихся (выпускников)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22EE" w:rsidRPr="00E75A79" w:rsidRDefault="00BF22EE" w:rsidP="00BF22EE">
      <w:pPr>
        <w:spacing w:before="4" w:after="2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ПРОЦЕССЕ ИЗУЧЕНИЯ КУРСА НОВОЙ ИСТОРИИ</w:t>
      </w:r>
      <w:r w:rsidRPr="00E75A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 xml:space="preserve">УЧАЩИЕСЯ ДОЛЖНЫ ОВЛАДЕТЬ УМЕНИЯМИ: </w:t>
      </w:r>
    </w:p>
    <w:tbl>
      <w:tblPr>
        <w:tblW w:w="0" w:type="auto"/>
        <w:jc w:val="center"/>
        <w:tblCellSpacing w:w="0" w:type="dxa"/>
        <w:tblInd w:w="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8260"/>
      </w:tblGrid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и объяснять понятия;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выделять главную мысль, идею в учебнике, рассказе учителя, докладе одноклассника, в письменном тексте, в документе;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рассматривать общественные явления в развитии, в конкретной исторической обстановке, применяя принципы историзма;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раскрывать во взаимосвязи и взаимозависимости явления экономики, политики, культуры, искусства;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анализировать исторические явления, процессы, факты;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обобщать и систематизировать полученную информацию;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давать на основе анализа конкретного материала научные объяснения сущности фактов и связей между ними;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перенос знаний (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внутрипредметные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связи), решать ситуативные задачи, в том числе на основе анализа действительности и собственного социального опыта;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свою личную точку зрения, уметь ее формулировать и аргументировать, осуществлять оценочные суждения;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обладать необходимыми коммуникативными умениями: владеть навыками устной и письменной речи, вести диалог, грамотно строить монологическую речь, участвовать в дискуссии, формулировать вопрос, сжато давать ответ, выступать с сообщениями, докладами; писать рецензии;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участвовать в групповых формах работы, в ролевых играх;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определять цели своей деятельности и уметь представить свои результаты;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выбрать и использовать нужные средства для учебной деятельности; </w:t>
            </w:r>
          </w:p>
        </w:tc>
      </w:tr>
      <w:tr w:rsidR="00BF22EE" w:rsidRPr="00E75A79" w:rsidTr="00A04662">
        <w:trPr>
          <w:tblCellSpacing w:w="0" w:type="dxa"/>
          <w:jc w:val="center"/>
        </w:trPr>
        <w:tc>
          <w:tcPr>
            <w:tcW w:w="375" w:type="dxa"/>
            <w:hideMark/>
          </w:tcPr>
          <w:p w:rsidR="00BF22EE" w:rsidRPr="00E75A79" w:rsidRDefault="00BF22EE" w:rsidP="00A046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— </w:t>
            </w:r>
          </w:p>
        </w:tc>
        <w:tc>
          <w:tcPr>
            <w:tcW w:w="0" w:type="auto"/>
            <w:hideMark/>
          </w:tcPr>
          <w:p w:rsidR="00BF22EE" w:rsidRPr="00E75A79" w:rsidRDefault="00BF22EE" w:rsidP="00A0466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осуществлять самоконтроль и самооценку. </w:t>
            </w:r>
          </w:p>
        </w:tc>
      </w:tr>
    </w:tbl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УМК</w:t>
      </w:r>
    </w:p>
    <w:p w:rsidR="00BF22EE" w:rsidRPr="00E75A79" w:rsidRDefault="00BF22EE" w:rsidP="00BF22E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22EE" w:rsidRPr="00E75A79" w:rsidRDefault="00BF22EE" w:rsidP="00BF22E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Юдовская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А.Я. Новая история 1500-1800: Учеб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E75A79">
        <w:rPr>
          <w:rFonts w:ascii="Times New Roman" w:eastAsia="Calibri" w:hAnsi="Times New Roman" w:cs="Times New Roman"/>
          <w:sz w:val="24"/>
          <w:szCs w:val="24"/>
        </w:rPr>
        <w:t>д</w:t>
      </w:r>
      <w:proofErr w:type="gram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ля 7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общеобразоват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 xml:space="preserve">. учреждений / А.Я. </w:t>
      </w:r>
      <w:proofErr w:type="spellStart"/>
      <w:r w:rsidRPr="00E75A79">
        <w:rPr>
          <w:rFonts w:ascii="Times New Roman" w:eastAsia="Calibri" w:hAnsi="Times New Roman" w:cs="Times New Roman"/>
          <w:sz w:val="24"/>
          <w:szCs w:val="24"/>
        </w:rPr>
        <w:t>Юдовская</w:t>
      </w:r>
      <w:proofErr w:type="spellEnd"/>
      <w:r w:rsidRPr="00E75A79">
        <w:rPr>
          <w:rFonts w:ascii="Times New Roman" w:eastAsia="Calibri" w:hAnsi="Times New Roman" w:cs="Times New Roman"/>
          <w:sz w:val="24"/>
          <w:szCs w:val="24"/>
        </w:rPr>
        <w:t>, П.А. Баранов, Л.М. Ванюшкина. – М.: Просвещение, 2008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Учебно-тематическое планирование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по Новой истории 7 класс(29ч)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tbl>
      <w:tblPr>
        <w:tblW w:w="13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355"/>
        <w:gridCol w:w="851"/>
        <w:gridCol w:w="1417"/>
        <w:gridCol w:w="53"/>
        <w:gridCol w:w="2215"/>
        <w:gridCol w:w="65"/>
        <w:gridCol w:w="2988"/>
        <w:gridCol w:w="65"/>
        <w:gridCol w:w="1353"/>
        <w:gridCol w:w="65"/>
        <w:gridCol w:w="927"/>
        <w:gridCol w:w="65"/>
        <w:gridCol w:w="811"/>
        <w:gridCol w:w="65"/>
      </w:tblGrid>
      <w:tr w:rsidR="00BF22EE" w:rsidRPr="00E75A79" w:rsidTr="00A04662">
        <w:trPr>
          <w:trHeight w:val="540"/>
        </w:trPr>
        <w:tc>
          <w:tcPr>
            <w:tcW w:w="588" w:type="dxa"/>
            <w:vMerge w:val="restart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№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модуля</w:t>
            </w:r>
          </w:p>
        </w:tc>
        <w:tc>
          <w:tcPr>
            <w:tcW w:w="2355" w:type="dxa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Тема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урока</w:t>
            </w:r>
          </w:p>
        </w:tc>
        <w:tc>
          <w:tcPr>
            <w:tcW w:w="851" w:type="dxa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t>Кол-во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1417" w:type="dxa"/>
            <w:vMerge w:val="restart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t>Тип урока</w:t>
            </w:r>
          </w:p>
        </w:tc>
        <w:tc>
          <w:tcPr>
            <w:tcW w:w="2333" w:type="dxa"/>
            <w:gridSpan w:val="3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>Характеристика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58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 xml:space="preserve">деятельности </w:t>
            </w: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учащихся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или виды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учебной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>деятельности</w:t>
            </w:r>
          </w:p>
        </w:tc>
        <w:tc>
          <w:tcPr>
            <w:tcW w:w="3053" w:type="dxa"/>
            <w:gridSpan w:val="2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Планируемые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результаты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освоения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материала</w:t>
            </w:r>
          </w:p>
        </w:tc>
        <w:tc>
          <w:tcPr>
            <w:tcW w:w="1418" w:type="dxa"/>
            <w:gridSpan w:val="2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Дом.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задание</w:t>
            </w:r>
          </w:p>
        </w:tc>
        <w:tc>
          <w:tcPr>
            <w:tcW w:w="1868" w:type="dxa"/>
            <w:gridSpan w:val="4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BF22EE" w:rsidRPr="00E75A79" w:rsidTr="00A04662">
        <w:trPr>
          <w:trHeight w:val="1380"/>
        </w:trPr>
        <w:tc>
          <w:tcPr>
            <w:tcW w:w="588" w:type="dxa"/>
            <w:vMerge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gridSpan w:val="3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</w:p>
        </w:tc>
        <w:tc>
          <w:tcPr>
            <w:tcW w:w="3053" w:type="dxa"/>
            <w:gridSpan w:val="2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  <w:vAlign w:val="bottom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876" w:type="dxa"/>
            <w:gridSpan w:val="2"/>
            <w:vAlign w:val="bottom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Средневековья к Новому времени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Вводный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Использовать ранее изученный материал; анализировать источники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 4-7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Технические открытия и выход к Мировому океану</w:t>
            </w:r>
          </w:p>
        </w:tc>
        <w:tc>
          <w:tcPr>
            <w:tcW w:w="851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карте, беседа, работа по учебнику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картой (показывать маршруты путешествий); выделять главное в тексте; анализировать документы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2355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Великие географические открытия в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беседа, работа по карте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последствия географических открытий, уметь характеризовать деятельность конкистадоров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Абсолютизм в Европе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схем; составление устного рассказа по сюжету,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 значение абсолютизма для развития общества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Дух предпринимательства преобразует экономику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творческих задач, работа с терминами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Устанавливать причинно-следственные связи, объяснять процесс модернизации в Европе в XVI-XVII вв.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4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Европейское общество в раннее новое время. Повседневная жизнь.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Дискуссия, презентация,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представлять сословия европейского общества, называть условия их жизни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5-6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Великие гуманисты Европы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по учебнику, беседа, 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особенности развития культуры разных периодов, делать выводы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7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Мировая художественная  культура Возрождения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учебнику, беседа, работа с иллюстрациями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Характеризовать особенности развития культуры, описывать достижения культуры; 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8-9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Рождение новой европейской науки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по учебнику,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и анализировать взгляды ученых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§10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Реформация в Европе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Дискуссия, презентация,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 термины и понятия, знать причины и последствия религиозной революции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11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Контрреформация в Европе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источниками, беседа, дискуссия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Использовать документы при ответе на вопрос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12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Англия в конце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схемам, по учебнику,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сравнительный анализ англиканской и католической церквей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13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Религиозные войны и укрепление абсолютной монархии во Франции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учебнику,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характеристику историческим деятелям; оценивать исторические явления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14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 в начале Нового времени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trHeight w:val="279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Нидерландская революция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источниками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Выделять главное в тексте; работать с документами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15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Английская буржуазная революция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характеристику историческим деятелям и явлениям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16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Англия: путь к парламентской монархии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работа по карте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Иметь представление об организации управления страной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17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Международные отношения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карте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готовить сообщения по заданной теме; работать с картой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18-19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Век Просвещения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- практикум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работа по учебнику, с текстом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готовить сообщения по заданной теме, выделять главное и систематизировать выделенное в таблицу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 20-21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Промышленный переворот в Англии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план и таблицу; выделять главное в тексте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Североамериканские колонии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веках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текстом учебника и дополнительными источниками, сравнивать развитие Англии и колоний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22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Американская революция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 Образование США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работа с картой,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последствия американской революции, работать со схемой государственного устройства США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24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Франция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 Причины и начало Великой французской революции.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Устанавливать причинно-следственные связи; оперировать терминами и понятиями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25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Падение монархии. Якобинская диктатура.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работа по учебнику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текст документа; выделять главное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26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Франция: от термидорианского Конвента к консульству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просмотр иллюстраций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оценку деятельности Наполеона Бонапарта, делать вывод о значении революции во Франции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27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26,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Европа и Америка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веках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gridAfter w:val="1"/>
          <w:wAfter w:w="65" w:type="dxa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Традиционные общества Востока в раннее новое время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Использовать ранее изученный материал для решения проблемных задач</w:t>
            </w:r>
          </w:p>
        </w:tc>
        <w:tc>
          <w:tcPr>
            <w:tcW w:w="1418" w:type="dxa"/>
            <w:gridSpan w:val="2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28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gridAfter w:val="1"/>
          <w:wAfter w:w="65" w:type="dxa"/>
          <w:trHeight w:val="1021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Государства Востока. Начало европейской колонизации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Актуализировать ранее изученный материал для решения новых учебных проблем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29-30</w:t>
            </w: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gridAfter w:val="1"/>
          <w:wAfter w:w="65" w:type="dxa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35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Мир в новое время: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3053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Обобщать изученный материал; делать выводы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Учебно-тематическое планирование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по истории России и Татарстана</w:t>
      </w:r>
      <w:proofErr w:type="gramStart"/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.</w:t>
      </w:r>
      <w:proofErr w:type="gramEnd"/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Конец </w:t>
      </w: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 w:eastAsia="ru-RU"/>
        </w:rPr>
        <w:t>XVI</w:t>
      </w: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-</w:t>
      </w: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val="en-US" w:eastAsia="ru-RU"/>
        </w:rPr>
        <w:t>XVIII</w:t>
      </w: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 xml:space="preserve"> век.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E75A79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7 класс</w:t>
      </w: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tbl>
      <w:tblPr>
        <w:tblW w:w="15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29"/>
        <w:gridCol w:w="2126"/>
        <w:gridCol w:w="851"/>
        <w:gridCol w:w="1417"/>
        <w:gridCol w:w="53"/>
        <w:gridCol w:w="2215"/>
        <w:gridCol w:w="65"/>
        <w:gridCol w:w="236"/>
        <w:gridCol w:w="4377"/>
        <w:gridCol w:w="284"/>
        <w:gridCol w:w="1134"/>
        <w:gridCol w:w="992"/>
        <w:gridCol w:w="876"/>
      </w:tblGrid>
      <w:tr w:rsidR="00BF22EE" w:rsidRPr="00E75A79" w:rsidTr="00A04662">
        <w:trPr>
          <w:trHeight w:val="540"/>
        </w:trPr>
        <w:tc>
          <w:tcPr>
            <w:tcW w:w="588" w:type="dxa"/>
            <w:vMerge w:val="restart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№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ур</w:t>
            </w: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ока</w:t>
            </w:r>
          </w:p>
        </w:tc>
        <w:tc>
          <w:tcPr>
            <w:tcW w:w="2355" w:type="dxa"/>
            <w:gridSpan w:val="2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Тема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урока</w:t>
            </w:r>
          </w:p>
        </w:tc>
        <w:tc>
          <w:tcPr>
            <w:tcW w:w="851" w:type="dxa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t>Кол-во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часов</w:t>
            </w:r>
          </w:p>
        </w:tc>
        <w:tc>
          <w:tcPr>
            <w:tcW w:w="1417" w:type="dxa"/>
            <w:vMerge w:val="restart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1"/>
                <w:sz w:val="28"/>
                <w:szCs w:val="28"/>
                <w:lang w:eastAsia="ru-RU"/>
              </w:rPr>
              <w:lastRenderedPageBreak/>
              <w:t>Тип урока</w:t>
            </w:r>
          </w:p>
        </w:tc>
        <w:tc>
          <w:tcPr>
            <w:tcW w:w="2333" w:type="dxa"/>
            <w:gridSpan w:val="3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>Характеристика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ind w:right="158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lastRenderedPageBreak/>
              <w:t xml:space="preserve">деятельности </w:t>
            </w: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учащихся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или виды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2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учебной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2"/>
                <w:sz w:val="28"/>
                <w:szCs w:val="28"/>
                <w:lang w:eastAsia="ru-RU"/>
              </w:rPr>
              <w:t>деятельности</w:t>
            </w:r>
          </w:p>
        </w:tc>
        <w:tc>
          <w:tcPr>
            <w:tcW w:w="236" w:type="dxa"/>
            <w:vMerge w:val="restart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4"/>
                <w:sz w:val="28"/>
                <w:szCs w:val="28"/>
                <w:lang w:eastAsia="ru-RU"/>
              </w:rPr>
              <w:t>Планируемые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результаты</w:t>
            </w:r>
          </w:p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26" w:lineRule="exact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освоения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материала</w:t>
            </w:r>
          </w:p>
        </w:tc>
        <w:tc>
          <w:tcPr>
            <w:tcW w:w="1418" w:type="dxa"/>
            <w:gridSpan w:val="2"/>
            <w:vMerge w:val="restart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lastRenderedPageBreak/>
              <w:t>Дом.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задание</w:t>
            </w:r>
          </w:p>
        </w:tc>
        <w:tc>
          <w:tcPr>
            <w:tcW w:w="1868" w:type="dxa"/>
            <w:gridSpan w:val="2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i/>
                <w:spacing w:val="-3"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BF22EE" w:rsidRPr="00E75A79" w:rsidTr="00A04662">
        <w:trPr>
          <w:trHeight w:val="1380"/>
        </w:trPr>
        <w:tc>
          <w:tcPr>
            <w:tcW w:w="588" w:type="dxa"/>
            <w:vMerge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gridSpan w:val="2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vMerge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gridSpan w:val="3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gridSpan w:val="2"/>
            <w:vMerge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vAlign w:val="bottom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876" w:type="dxa"/>
            <w:vAlign w:val="bottom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Факт</w:t>
            </w:r>
          </w:p>
        </w:tc>
      </w:tr>
      <w:tr w:rsidR="00BF22EE" w:rsidRPr="00E75A79" w:rsidTr="00A04662">
        <w:trPr>
          <w:trHeight w:val="356"/>
        </w:trPr>
        <w:tc>
          <w:tcPr>
            <w:tcW w:w="15443" w:type="dxa"/>
            <w:gridSpan w:val="14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на рубеже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веков» (3 ч.)</w:t>
            </w: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Внутренняя и внешняя политика Бориса Годунова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Урок </w:t>
            </w:r>
            <w:r w:rsidRPr="00E75A79"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  <w:t>изучения нового материала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текстом учебника и документами; характеризовать политику Бориса Годунова.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6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Смута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самостоятельная работа по учебнику, работа с источниками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характеристику внутренней политики и историческим деятелям (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Б.Годунов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Федор Иванович, В. Шуйский).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7-8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 Смутного времени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</w:t>
            </w:r>
            <w:proofErr w:type="spellEnd"/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карте, беседа,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картой; рассказывать о народном восстании по схеме.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9-10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15443" w:type="dxa"/>
            <w:gridSpan w:val="14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в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в» (8 ч.)</w:t>
            </w: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  <w:t xml:space="preserve">Экономическое развитие страны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беседа, работа с терминами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Выявлять новые черты в развитии экономики; сравнивать историческое развитие в России и странах Западной Европы; делать выводы.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4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13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сословия российского общества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характеристику основным сословиям российского общества.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5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13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Политическое развитие страны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решение творческих задач, самостоятельная работа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со схемой; составлять и анализировать таблицу; определять актуальность реформ.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6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11-12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Власть и церковь. Церковный раскол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творческих задач, работа с терминами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Характеризовать сущность церковного раскола и личности исторических деятелей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7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15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Бунташный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век»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Дискуссия, презентация,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беседа, работа в тетрадях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Составлять сравнительную таблицу; определять особенности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народных выступлений; делать выводы.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§ 8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§16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2501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  <w:t xml:space="preserve">Внешняя политика России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карте, беседа, самостоятельная работа по учебнику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картой; составлять и анализировать таблицу; характеризовать цели и результаты внешней политики.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9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14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30.01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Культура и быт русского народа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Презентация, беседа, дискуссия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описание достижений культуры; характеризовать истоки обмирщения русской культуры. Использовать иллюстрации при рассказе о жизни людей.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10-11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18-19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817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212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Обобщать события и явления; делать выводы.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15443" w:type="dxa"/>
            <w:gridSpan w:val="14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III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при Петре 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 (7 ч.)</w:t>
            </w:r>
          </w:p>
        </w:tc>
      </w:tr>
      <w:tr w:rsidR="00BF22EE" w:rsidRPr="00E75A79" w:rsidTr="00A04662">
        <w:trPr>
          <w:trHeight w:val="279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Предпосылки петровских преобразований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Урок </w:t>
            </w:r>
            <w:r w:rsidRPr="00E75A79">
              <w:rPr>
                <w:rFonts w:ascii="Times New Roman" w:eastAsia="Times New Roman" w:hAnsi="Times New Roman" w:cs="Times New Roman"/>
                <w:color w:val="003300"/>
                <w:sz w:val="28"/>
                <w:szCs w:val="28"/>
                <w:lang w:eastAsia="ru-RU"/>
              </w:rPr>
              <w:t>изучения нового материала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характеристику преобразованиям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12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Петр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Россия на рубеже веков.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Анализировать и обобщать исторические явления.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13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20-21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Северная война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работа по карте, практическая работа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картой; составлять сравнительную таблицу.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14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§22-24 (П)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Реформы Петра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новое государственное  устройство с государственными системами стран Западной Европы; делать выводы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15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28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Экономическое развитие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четверти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документами; анализировать статистические данные.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16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26 (П)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tbl>
            <w:tblPr>
              <w:tblW w:w="154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88"/>
              <w:gridCol w:w="2355"/>
              <w:gridCol w:w="851"/>
              <w:gridCol w:w="1417"/>
              <w:gridCol w:w="2333"/>
              <w:gridCol w:w="236"/>
              <w:gridCol w:w="4661"/>
              <w:gridCol w:w="1134"/>
              <w:gridCol w:w="992"/>
              <w:gridCol w:w="876"/>
            </w:tblGrid>
            <w:tr w:rsidR="00BF22EE" w:rsidRPr="00E75A79" w:rsidTr="00A04662">
              <w:tc>
                <w:tcPr>
                  <w:tcW w:w="588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65</w:t>
                  </w:r>
                </w:p>
              </w:tc>
              <w:tc>
                <w:tcPr>
                  <w:tcW w:w="2355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Во времена петровских преобразований</w:t>
                  </w:r>
                </w:p>
              </w:tc>
              <w:tc>
                <w:tcPr>
                  <w:tcW w:w="851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1417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 xml:space="preserve">Комбинированный </w:t>
                  </w:r>
                </w:p>
              </w:tc>
              <w:tc>
                <w:tcPr>
                  <w:tcW w:w="2333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Работа с терминами, по учебнику, беседа</w:t>
                  </w:r>
                </w:p>
              </w:tc>
              <w:tc>
                <w:tcPr>
                  <w:tcW w:w="236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4661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Знать особенности проведения петровских реформ в крае</w:t>
                  </w:r>
                </w:p>
              </w:tc>
              <w:tc>
                <w:tcPr>
                  <w:tcW w:w="1134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E75A79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t>§ 5</w:t>
                  </w:r>
                </w:p>
              </w:tc>
              <w:tc>
                <w:tcPr>
                  <w:tcW w:w="992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876" w:type="dxa"/>
                </w:tcPr>
                <w:p w:rsidR="00BF22EE" w:rsidRPr="00E75A79" w:rsidRDefault="00BF22EE" w:rsidP="00A0466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Народные движения при Петре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карте, анализ источников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исторические события (на примере народных волнений начала XVIII в.).</w:t>
            </w:r>
          </w:p>
        </w:tc>
        <w:tc>
          <w:tcPr>
            <w:tcW w:w="1418" w:type="dxa"/>
            <w:gridSpan w:val="2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17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27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29.02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Преобразования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 области культуры и быта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презентация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дискуссия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Самостоятельно определять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художественные достоинства произведений искусства.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§  18-19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28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15443" w:type="dxa"/>
            <w:gridSpan w:val="14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lastRenderedPageBreak/>
              <w:t>IV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в 1725-62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гг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» (4 ч.)</w:t>
            </w: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Дворцовые перевороты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Урок-практикум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работа по учебнику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исторические явления; работать с документами.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 20-21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30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Внутренняя политика в 1725-1762 гг.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беседа, работа с терминами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документами; составлять и анализировать таблицу.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22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 31-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Внешняя политика России в 1725-1762 гг.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Лабораторное занятие по учебнику и документу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беседа, работа по карте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 и документами.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 32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Россия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Обобщать события и явления; делать выводы.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15443" w:type="dxa"/>
            <w:gridSpan w:val="14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</w:t>
            </w: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блок «Россия в 1762-1801 гг. гг.» (9 ч.)</w:t>
            </w: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Внутренняя политика Екатерины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Медиаурок</w:t>
            </w:r>
            <w:proofErr w:type="spellEnd"/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источников, работа с картой, беседа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Работать с документами; анализировать и обобщать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события и явления.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24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34, 37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21.03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Движение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Е.Пугачева</w:t>
            </w:r>
            <w:proofErr w:type="spellEnd"/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Самостоятельная работа с текстом, беседа, работа по карте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 и документами.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25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36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Экономическое развитие России во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практиум</w:t>
            </w:r>
            <w:proofErr w:type="spellEnd"/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творческих задач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документами; анализировать статистическими данными.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26 (Д)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4.0.4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Внешняя политика Екатерины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Урок-презентация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просмотр иллюстраций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исторической картой; обосновывать свои выводы фактами.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27-28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§35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27.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при Павле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8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дискуссия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исторические явления; работать с документами.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29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38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trHeight w:val="440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Наука и образование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Урок-лекция/презентация</w:t>
            </w:r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дискуссия</w:t>
            </w:r>
          </w:p>
        </w:tc>
        <w:tc>
          <w:tcPr>
            <w:tcW w:w="30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Работать с документами; составлять и анализировать таблицу.</w:t>
            </w:r>
          </w:p>
        </w:tc>
        <w:tc>
          <w:tcPr>
            <w:tcW w:w="1418" w:type="dxa"/>
            <w:gridSpan w:val="2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trHeight w:val="1634"/>
        </w:trPr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29.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Художественная культура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Комбинированный</w:t>
            </w:r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30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 характеризовать произведения искусства; делать выводы.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31-32 (Д)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39-40 (П)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Быт и обычаи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Урок-игра</w:t>
            </w:r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терминами, беседа</w:t>
            </w:r>
          </w:p>
        </w:tc>
        <w:tc>
          <w:tcPr>
            <w:tcW w:w="30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исторические явления.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33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Россия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0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</w:p>
        </w:tc>
        <w:tc>
          <w:tcPr>
            <w:tcW w:w="2215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30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7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19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Обобщать и систематизировать изученный материал.</w:t>
            </w:r>
          </w:p>
        </w:tc>
        <w:tc>
          <w:tcPr>
            <w:tcW w:w="1418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25.04</w:t>
            </w: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пламени освободительной войны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 изучения нового материала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работа по карте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Называть причины и основные этапы освободительной борьбы народов края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§ 1 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Управление Казанским краем во 2-й половине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работа со схемами, по учебнику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Сравнивать особенности управления в Казанском крае и Российском государстве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2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63.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Утверждение новой власти в Казанском крае. Народные волнения в начале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века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 с текстом, беседа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Раскрывать политику христианизации в крае, знать основные цели политики царизма в ходе колонизации края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3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Край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решение творческих задач, самостоятельная работа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Характеризовать национальный и социальный состав населения, называть изменения в положении различных групп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4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Социально-экономическое развитие края  в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послепетровскую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эпоху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Дискуссия, презентация, 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3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Определять главное, что происходило в социально-экономическом развитии края в </w:t>
            </w: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послепетровскую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эпоху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6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Религиозная политика в крае: от принуждения к терпимости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Комбинированный 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Беседа, работа по учебнику, работа с терминами</w:t>
            </w:r>
          </w:p>
        </w:tc>
        <w:tc>
          <w:tcPr>
            <w:tcW w:w="236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Характеризовать религиозную политику царизма, называть ее особенности на разных этапах развития России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7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Культура края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веке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Урок-семинар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</w:t>
            </w:r>
          </w:p>
        </w:tc>
        <w:tc>
          <w:tcPr>
            <w:tcW w:w="236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Рассказывать об особенностях развития татарской культуры</w:t>
            </w: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§ 9-10</w:t>
            </w: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c>
          <w:tcPr>
            <w:tcW w:w="588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2355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Казанский край в 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XVIII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вв.</w:t>
            </w:r>
          </w:p>
        </w:tc>
        <w:tc>
          <w:tcPr>
            <w:tcW w:w="851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17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</w:t>
            </w:r>
          </w:p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ный</w:t>
            </w:r>
            <w:proofErr w:type="spellEnd"/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</w:t>
            </w:r>
          </w:p>
        </w:tc>
        <w:tc>
          <w:tcPr>
            <w:tcW w:w="2333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Письменный опрос</w:t>
            </w:r>
          </w:p>
        </w:tc>
        <w:tc>
          <w:tcPr>
            <w:tcW w:w="236" w:type="dxa"/>
            <w:vAlign w:val="center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1" w:type="dxa"/>
            <w:gridSpan w:val="2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76" w:type="dxa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F22EE" w:rsidRPr="00E75A79" w:rsidTr="00A04662">
        <w:trPr>
          <w:trHeight w:val="612"/>
        </w:trPr>
        <w:tc>
          <w:tcPr>
            <w:tcW w:w="12441" w:type="dxa"/>
            <w:gridSpan w:val="11"/>
          </w:tcPr>
          <w:p w:rsidR="00BF22EE" w:rsidRPr="00E75A79" w:rsidRDefault="00BF22EE" w:rsidP="00A04662">
            <w:pPr>
              <w:widowControl w:val="0"/>
              <w:tabs>
                <w:tab w:val="right" w:pos="12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70Повторение   всего  раздела  История  Татарстана за  7 класс.</w:t>
            </w: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3002" w:type="dxa"/>
            <w:gridSpan w:val="3"/>
          </w:tcPr>
          <w:p w:rsidR="00BF22EE" w:rsidRPr="00E75A79" w:rsidRDefault="00BF22EE" w:rsidP="00A04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5A7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ч.</w:t>
            </w:r>
          </w:p>
        </w:tc>
      </w:tr>
    </w:tbl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22EE" w:rsidRPr="00E75A79" w:rsidRDefault="00BF22EE" w:rsidP="00BF22E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75F3" w:rsidRDefault="003E75F3"/>
    <w:sectPr w:rsidR="003E7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1250E74"/>
    <w:multiLevelType w:val="hybridMultilevel"/>
    <w:tmpl w:val="3E4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09693229"/>
    <w:multiLevelType w:val="hybridMultilevel"/>
    <w:tmpl w:val="256C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922FE9"/>
    <w:multiLevelType w:val="hybridMultilevel"/>
    <w:tmpl w:val="6A0E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FB6768F"/>
    <w:multiLevelType w:val="hybridMultilevel"/>
    <w:tmpl w:val="5F4C4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606780"/>
    <w:multiLevelType w:val="multilevel"/>
    <w:tmpl w:val="EAA6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D92218"/>
    <w:multiLevelType w:val="multilevel"/>
    <w:tmpl w:val="6892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94794"/>
    <w:multiLevelType w:val="hybridMultilevel"/>
    <w:tmpl w:val="5F06F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511DC"/>
    <w:multiLevelType w:val="hybridMultilevel"/>
    <w:tmpl w:val="D186C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7352F3"/>
    <w:multiLevelType w:val="hybridMultilevel"/>
    <w:tmpl w:val="10981620"/>
    <w:name w:val="WW8Num11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4">
    <w:nsid w:val="5EF11F55"/>
    <w:multiLevelType w:val="hybridMultilevel"/>
    <w:tmpl w:val="7068B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C8D012D"/>
    <w:multiLevelType w:val="multilevel"/>
    <w:tmpl w:val="7C6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8"/>
  </w:num>
  <w:num w:numId="3">
    <w:abstractNumId w:val="6"/>
  </w:num>
  <w:num w:numId="4">
    <w:abstractNumId w:val="20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4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3"/>
  </w:num>
  <w:num w:numId="14">
    <w:abstractNumId w:val="5"/>
  </w:num>
  <w:num w:numId="15">
    <w:abstractNumId w:val="28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26"/>
  </w:num>
  <w:num w:numId="21">
    <w:abstractNumId w:val="19"/>
  </w:num>
  <w:num w:numId="22">
    <w:abstractNumId w:val="25"/>
  </w:num>
  <w:num w:numId="23">
    <w:abstractNumId w:val="27"/>
  </w:num>
  <w:num w:numId="24">
    <w:abstractNumId w:val="4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17"/>
  </w:num>
  <w:num w:numId="30">
    <w:abstractNumId w:val="7"/>
  </w:num>
  <w:num w:numId="31">
    <w:abstractNumId w:val="21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DD6"/>
    <w:rsid w:val="003E75F3"/>
    <w:rsid w:val="00AB4EF4"/>
    <w:rsid w:val="00BF22EE"/>
    <w:rsid w:val="00D6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BF2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BF22EE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BF22EE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BF22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BF22EE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BF22E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BF22EE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BF22EE"/>
  </w:style>
  <w:style w:type="table" w:customStyle="1" w:styleId="10">
    <w:name w:val="Сетка таблицы1"/>
    <w:basedOn w:val="a1"/>
    <w:next w:val="a5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BF22EE"/>
  </w:style>
  <w:style w:type="table" w:customStyle="1" w:styleId="20">
    <w:name w:val="Сетка таблицы2"/>
    <w:basedOn w:val="a1"/>
    <w:next w:val="a5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BF22E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BF22EE"/>
  </w:style>
  <w:style w:type="paragraph" w:customStyle="1" w:styleId="c4">
    <w:name w:val="c4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BF22EE"/>
    <w:rPr>
      <w:b/>
      <w:bCs/>
    </w:rPr>
  </w:style>
  <w:style w:type="paragraph" w:styleId="ac">
    <w:name w:val="Normal (Web)"/>
    <w:basedOn w:val="a"/>
    <w:unhideWhenUsed/>
    <w:rsid w:val="00BF22EE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BF22E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BF22EE"/>
  </w:style>
  <w:style w:type="table" w:customStyle="1" w:styleId="3">
    <w:name w:val="Сетка таблицы3"/>
    <w:basedOn w:val="a1"/>
    <w:next w:val="a5"/>
    <w:rsid w:val="00BF2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BF22EE"/>
  </w:style>
  <w:style w:type="character" w:customStyle="1" w:styleId="apple-converted-space">
    <w:name w:val="apple-converted-space"/>
    <w:basedOn w:val="a0"/>
    <w:rsid w:val="00BF22EE"/>
  </w:style>
  <w:style w:type="paragraph" w:styleId="af">
    <w:name w:val="footer"/>
    <w:basedOn w:val="a"/>
    <w:link w:val="af0"/>
    <w:uiPriority w:val="99"/>
    <w:rsid w:val="00BF22E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BF22EE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BF22EE"/>
  </w:style>
  <w:style w:type="paragraph" w:styleId="af2">
    <w:name w:val="header"/>
    <w:basedOn w:val="a"/>
    <w:link w:val="af3"/>
    <w:uiPriority w:val="99"/>
    <w:rsid w:val="00BF22E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BF22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BF22EE"/>
  </w:style>
  <w:style w:type="character" w:styleId="af5">
    <w:name w:val="Hyperlink"/>
    <w:rsid w:val="00BF22EE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BF22EE"/>
  </w:style>
  <w:style w:type="paragraph" w:customStyle="1" w:styleId="12">
    <w:name w:val="Основной 1 см"/>
    <w:basedOn w:val="a"/>
    <w:rsid w:val="00BF22E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BF2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F22EE"/>
  </w:style>
  <w:style w:type="paragraph" w:customStyle="1" w:styleId="c3">
    <w:name w:val="c3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BF22EE"/>
  </w:style>
  <w:style w:type="character" w:customStyle="1" w:styleId="c7">
    <w:name w:val="c7"/>
    <w:basedOn w:val="a0"/>
    <w:rsid w:val="00BF22EE"/>
  </w:style>
  <w:style w:type="paragraph" w:customStyle="1" w:styleId="c10">
    <w:name w:val="c10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22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BF2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BF22EE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BF22EE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BF22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BF22EE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BF22E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BF22EE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BF22EE"/>
  </w:style>
  <w:style w:type="table" w:customStyle="1" w:styleId="10">
    <w:name w:val="Сетка таблицы1"/>
    <w:basedOn w:val="a1"/>
    <w:next w:val="a5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BF22EE"/>
  </w:style>
  <w:style w:type="table" w:customStyle="1" w:styleId="20">
    <w:name w:val="Сетка таблицы2"/>
    <w:basedOn w:val="a1"/>
    <w:next w:val="a5"/>
    <w:rsid w:val="00BF22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BF22E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BF22EE"/>
  </w:style>
  <w:style w:type="paragraph" w:customStyle="1" w:styleId="c4">
    <w:name w:val="c4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BF22EE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BF22EE"/>
    <w:rPr>
      <w:b/>
      <w:bCs/>
    </w:rPr>
  </w:style>
  <w:style w:type="paragraph" w:styleId="ac">
    <w:name w:val="Normal (Web)"/>
    <w:basedOn w:val="a"/>
    <w:unhideWhenUsed/>
    <w:rsid w:val="00BF22EE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BF22EE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BF22EE"/>
  </w:style>
  <w:style w:type="table" w:customStyle="1" w:styleId="3">
    <w:name w:val="Сетка таблицы3"/>
    <w:basedOn w:val="a1"/>
    <w:next w:val="a5"/>
    <w:rsid w:val="00BF2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BF22EE"/>
  </w:style>
  <w:style w:type="character" w:customStyle="1" w:styleId="apple-converted-space">
    <w:name w:val="apple-converted-space"/>
    <w:basedOn w:val="a0"/>
    <w:rsid w:val="00BF22EE"/>
  </w:style>
  <w:style w:type="paragraph" w:styleId="af">
    <w:name w:val="footer"/>
    <w:basedOn w:val="a"/>
    <w:link w:val="af0"/>
    <w:uiPriority w:val="99"/>
    <w:rsid w:val="00BF22E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BF22EE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BF22EE"/>
  </w:style>
  <w:style w:type="paragraph" w:styleId="af2">
    <w:name w:val="header"/>
    <w:basedOn w:val="a"/>
    <w:link w:val="af3"/>
    <w:uiPriority w:val="99"/>
    <w:rsid w:val="00BF22E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BF22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BF22EE"/>
  </w:style>
  <w:style w:type="character" w:styleId="af5">
    <w:name w:val="Hyperlink"/>
    <w:rsid w:val="00BF22EE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BF22EE"/>
  </w:style>
  <w:style w:type="paragraph" w:customStyle="1" w:styleId="12">
    <w:name w:val="Основной 1 см"/>
    <w:basedOn w:val="a"/>
    <w:rsid w:val="00BF22E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BF22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F22EE"/>
  </w:style>
  <w:style w:type="paragraph" w:customStyle="1" w:styleId="c3">
    <w:name w:val="c3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BF22EE"/>
  </w:style>
  <w:style w:type="character" w:customStyle="1" w:styleId="c7">
    <w:name w:val="c7"/>
    <w:basedOn w:val="a0"/>
    <w:rsid w:val="00BF22EE"/>
  </w:style>
  <w:style w:type="paragraph" w:customStyle="1" w:styleId="c10">
    <w:name w:val="c10"/>
    <w:basedOn w:val="a"/>
    <w:rsid w:val="00BF2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22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3286</Words>
  <Characters>18735</Characters>
  <Application>Microsoft Office Word</Application>
  <DocSecurity>0</DocSecurity>
  <Lines>156</Lines>
  <Paragraphs>43</Paragraphs>
  <ScaleCrop>false</ScaleCrop>
  <Company/>
  <LinksUpToDate>false</LinksUpToDate>
  <CharactersWithSpaces>21978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3</cp:revision>
  <dcterms:created xsi:type="dcterms:W3CDTF">2014-09-02T08:55:00Z</dcterms:created>
  <dcterms:modified xsi:type="dcterms:W3CDTF">2016-01-14T13:14:00Z</dcterms:modified>
</cp:coreProperties>
</file>